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page" w:tblpX="6166" w:tblpY="-1"/>
        <w:tblW w:w="469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91"/>
      </w:tblGrid>
      <w:tr w:rsidR="003D005F" w:rsidRPr="007F0BFE" w14:paraId="683B8C1B" w14:textId="77777777" w:rsidTr="00F22491">
        <w:trPr>
          <w:trHeight w:val="2960"/>
        </w:trPr>
        <w:tc>
          <w:tcPr>
            <w:tcW w:w="4691" w:type="dxa"/>
          </w:tcPr>
          <w:p w14:paraId="2C3BEBDE" w14:textId="1E7A9AAC" w:rsidR="003D005F" w:rsidRPr="007F0BFE" w:rsidRDefault="007F0BFE" w:rsidP="007F0BFE">
            <w:pPr>
              <w:pStyle w:val="Default"/>
              <w:tabs>
                <w:tab w:val="left" w:pos="284"/>
              </w:tabs>
              <w:spacing w:line="276" w:lineRule="auto"/>
              <w:ind w:left="1276" w:hanging="992"/>
              <w:rPr>
                <w:sz w:val="20"/>
                <w:szCs w:val="20"/>
                <w:lang w:val="es-ES"/>
              </w:rPr>
            </w:pPr>
            <w:r w:rsidRPr="007F0BFE">
              <w:rPr>
                <w:b/>
                <w:sz w:val="20"/>
                <w:szCs w:val="20"/>
                <w:lang w:val="es-ES"/>
              </w:rPr>
              <w:t>Imagen</w:t>
            </w:r>
            <w:r w:rsidR="003D005F" w:rsidRPr="007F0BFE">
              <w:rPr>
                <w:b/>
                <w:sz w:val="20"/>
                <w:szCs w:val="20"/>
                <w:lang w:val="es-ES"/>
              </w:rPr>
              <w:t xml:space="preserve"> 1</w:t>
            </w:r>
            <w:r w:rsidR="003D005F" w:rsidRPr="007F0BFE">
              <w:rPr>
                <w:sz w:val="20"/>
                <w:szCs w:val="20"/>
                <w:lang w:val="es-ES"/>
              </w:rPr>
              <w:t xml:space="preserve">: </w:t>
            </w:r>
            <w:r w:rsidRPr="007F0BFE">
              <w:rPr>
                <w:sz w:val="20"/>
                <w:szCs w:val="20"/>
                <w:lang w:val="es-ES"/>
              </w:rPr>
              <w:t>La tecnología de baterías de iones de litio «</w:t>
            </w:r>
            <w:r w:rsidR="00A625CD">
              <w:rPr>
                <w:sz w:val="20"/>
                <w:szCs w:val="20"/>
                <w:lang w:val="es-ES"/>
              </w:rPr>
              <w:t>CLARK</w:t>
            </w:r>
            <w:r w:rsidRPr="007F0BFE">
              <w:rPr>
                <w:sz w:val="20"/>
                <w:szCs w:val="20"/>
                <w:lang w:val="es-ES"/>
              </w:rPr>
              <w:t xml:space="preserve"> Fusion» y el nuevo cargador multivoltaje para clases de tensión de 48 y 80 voltios establecen nuevos estándares de eficiencia y transparencia en la intralogística 4.0</w:t>
            </w:r>
          </w:p>
          <w:p w14:paraId="2E149F99" w14:textId="53A99813" w:rsidR="003D005F" w:rsidRPr="007F0BFE" w:rsidRDefault="003D005F" w:rsidP="003D005F">
            <w:pPr>
              <w:pStyle w:val="Default"/>
              <w:rPr>
                <w:sz w:val="20"/>
                <w:szCs w:val="20"/>
                <w:lang w:val="es-ES"/>
              </w:rPr>
            </w:pPr>
          </w:p>
        </w:tc>
      </w:tr>
    </w:tbl>
    <w:p w14:paraId="4F7ACFFF" w14:textId="77777777" w:rsidR="003D005F" w:rsidRPr="007F0BFE" w:rsidRDefault="003D005F" w:rsidP="003D005F">
      <w:pPr>
        <w:spacing w:line="360" w:lineRule="auto"/>
        <w:jc w:val="both"/>
        <w:rPr>
          <w:rFonts w:ascii="Arial" w:hAnsi="Arial" w:cs="Arial"/>
          <w:b/>
          <w:color w:val="F96915"/>
          <w:sz w:val="20"/>
          <w:szCs w:val="20"/>
          <w:lang w:val="es-ES"/>
        </w:rPr>
      </w:pPr>
      <w:r w:rsidRPr="007F0BFE">
        <w:rPr>
          <w:rFonts w:ascii="Arial" w:hAnsi="Arial" w:cs="Arial"/>
          <w:b/>
          <w:noProof/>
          <w:color w:val="F96915"/>
          <w:sz w:val="20"/>
          <w:szCs w:val="20"/>
          <w:lang w:val="es-ES" w:eastAsia="de-DE"/>
        </w:rPr>
        <w:drawing>
          <wp:inline distT="0" distB="0" distL="0" distR="0" wp14:anchorId="358A4640" wp14:editId="039EC8D9">
            <wp:extent cx="2897006" cy="1881266"/>
            <wp:effectExtent l="0" t="0" r="0" b="0"/>
            <wp:docPr id="23" name="Diagramm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tbl>
      <w:tblPr>
        <w:tblpPr w:leftFromText="141" w:rightFromText="141" w:vertAnchor="text" w:horzAnchor="page" w:tblpX="6166" w:tblpY="-1"/>
        <w:tblW w:w="469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91"/>
      </w:tblGrid>
      <w:tr w:rsidR="00C3452F" w:rsidRPr="007F0BFE" w14:paraId="28BE0D5B" w14:textId="77777777" w:rsidTr="00C81F7E">
        <w:trPr>
          <w:trHeight w:val="2960"/>
        </w:trPr>
        <w:tc>
          <w:tcPr>
            <w:tcW w:w="4691" w:type="dxa"/>
          </w:tcPr>
          <w:p w14:paraId="3A147D7E" w14:textId="2676BA6B" w:rsidR="00C3452F" w:rsidRPr="007F0BFE" w:rsidRDefault="007F0BFE" w:rsidP="007F0BFE">
            <w:pPr>
              <w:pStyle w:val="Default"/>
              <w:tabs>
                <w:tab w:val="left" w:pos="284"/>
              </w:tabs>
              <w:spacing w:line="276" w:lineRule="auto"/>
              <w:ind w:left="1276" w:hanging="992"/>
              <w:rPr>
                <w:sz w:val="20"/>
                <w:szCs w:val="20"/>
                <w:lang w:val="es-ES"/>
              </w:rPr>
            </w:pPr>
            <w:r w:rsidRPr="007F0BFE">
              <w:rPr>
                <w:b/>
                <w:sz w:val="20"/>
                <w:szCs w:val="20"/>
                <w:lang w:val="es-ES"/>
              </w:rPr>
              <w:t>Imagen</w:t>
            </w:r>
            <w:r w:rsidR="00C3452F" w:rsidRPr="007F0BFE">
              <w:rPr>
                <w:b/>
                <w:sz w:val="20"/>
                <w:szCs w:val="20"/>
                <w:lang w:val="es-ES"/>
              </w:rPr>
              <w:t xml:space="preserve"> 2</w:t>
            </w:r>
            <w:r w:rsidR="00C3452F" w:rsidRPr="007F0BFE">
              <w:rPr>
                <w:sz w:val="20"/>
                <w:szCs w:val="20"/>
                <w:lang w:val="es-ES"/>
              </w:rPr>
              <w:t xml:space="preserve">: </w:t>
            </w:r>
            <w:r w:rsidRPr="007F0BFE">
              <w:rPr>
                <w:rFonts w:eastAsia="Times New Roman"/>
                <w:sz w:val="20"/>
                <w:szCs w:val="20"/>
                <w:lang w:val="es-ES"/>
              </w:rPr>
              <w:t>El sistema inteligente de gestión de la batería (BMS), que se comunica directamente con el vehículo y el cargador a través del bus CAN, supervisa continuamente todos los datos operativos relevantes. Una novedad es el módulo 4G integrado, que permite la supervisión en tiempo real y el diagnóstico remoto de los datos de la batería a través de la red móvil</w:t>
            </w:r>
          </w:p>
          <w:p w14:paraId="3F1F243D" w14:textId="77777777" w:rsidR="00C3452F" w:rsidRPr="007F0BFE" w:rsidRDefault="00C3452F" w:rsidP="00C81F7E">
            <w:pPr>
              <w:pStyle w:val="Default"/>
              <w:rPr>
                <w:sz w:val="20"/>
                <w:szCs w:val="20"/>
                <w:lang w:val="es-ES"/>
              </w:rPr>
            </w:pPr>
          </w:p>
        </w:tc>
      </w:tr>
    </w:tbl>
    <w:p w14:paraId="1E1323B1" w14:textId="77777777" w:rsidR="00C3452F" w:rsidRPr="007F0BFE" w:rsidRDefault="00C3452F" w:rsidP="00C3452F">
      <w:pPr>
        <w:spacing w:line="360" w:lineRule="auto"/>
        <w:jc w:val="both"/>
        <w:rPr>
          <w:rFonts w:ascii="Arial" w:hAnsi="Arial" w:cs="Arial"/>
          <w:b/>
          <w:color w:val="F96915"/>
          <w:sz w:val="20"/>
          <w:szCs w:val="20"/>
          <w:lang w:val="es-ES"/>
        </w:rPr>
      </w:pPr>
      <w:r w:rsidRPr="007F0BFE">
        <w:rPr>
          <w:rFonts w:ascii="Arial" w:hAnsi="Arial" w:cs="Arial"/>
          <w:b/>
          <w:noProof/>
          <w:color w:val="F96915"/>
          <w:sz w:val="20"/>
          <w:szCs w:val="20"/>
          <w:lang w:val="es-ES" w:eastAsia="de-DE"/>
        </w:rPr>
        <w:drawing>
          <wp:inline distT="0" distB="0" distL="0" distR="0" wp14:anchorId="01CAD7D3" wp14:editId="3F473D34">
            <wp:extent cx="2897006" cy="1881266"/>
            <wp:effectExtent l="0" t="0" r="0" b="0"/>
            <wp:docPr id="800145175" name="Diagramm 80014517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</w:p>
    <w:p w14:paraId="2E7E1966" w14:textId="77777777" w:rsidR="00756FF0" w:rsidRPr="007F0BFE" w:rsidRDefault="00756FF0" w:rsidP="00C3452F">
      <w:pPr>
        <w:rPr>
          <w:rFonts w:ascii="Arial" w:hAnsi="Arial" w:cs="Arial"/>
          <w:iCs/>
          <w:sz w:val="20"/>
          <w:szCs w:val="20"/>
          <w:lang w:val="es-ES"/>
        </w:rPr>
      </w:pPr>
    </w:p>
    <w:p w14:paraId="7822DADB" w14:textId="77777777" w:rsidR="007F0BFE" w:rsidRPr="007F0BFE" w:rsidRDefault="007F0BFE" w:rsidP="007F0BFE">
      <w:pPr>
        <w:rPr>
          <w:rStyle w:val="hps"/>
          <w:rFonts w:ascii="Arial" w:hAnsi="Arial" w:cs="Arial"/>
          <w:b/>
          <w:sz w:val="20"/>
          <w:szCs w:val="20"/>
          <w:lang w:val="es-ES"/>
        </w:rPr>
      </w:pPr>
      <w:r w:rsidRPr="007F0BFE">
        <w:rPr>
          <w:rFonts w:ascii="Arial" w:hAnsi="Arial" w:cs="Arial"/>
          <w:iCs/>
          <w:color w:val="000000" w:themeColor="text1"/>
          <w:sz w:val="20"/>
          <w:szCs w:val="20"/>
          <w:lang w:val="es-ES"/>
        </w:rPr>
        <w:t>Fotografías</w:t>
      </w:r>
      <w:r w:rsidRPr="007F0BFE">
        <w:rPr>
          <w:rFonts w:ascii="Arial" w:hAnsi="Arial" w:cs="Arial"/>
          <w:iCs/>
          <w:sz w:val="20"/>
          <w:szCs w:val="20"/>
          <w:lang w:val="es-ES"/>
        </w:rPr>
        <w:t xml:space="preserve">: CLARK Europe – </w:t>
      </w:r>
      <w:r w:rsidRPr="007F0BFE">
        <w:rPr>
          <w:rFonts w:ascii="Arial" w:hAnsi="Arial" w:cs="Arial"/>
          <w:iCs/>
          <w:color w:val="000000" w:themeColor="text1"/>
          <w:sz w:val="20"/>
          <w:szCs w:val="20"/>
          <w:lang w:val="es-ES"/>
        </w:rPr>
        <w:t xml:space="preserve">La impresión es gratuita. Se ruega enviar un ejemplar de la publicación. </w:t>
      </w:r>
      <w:r w:rsidRPr="007F0BFE">
        <w:rPr>
          <w:rFonts w:ascii="Arial" w:hAnsi="Arial" w:cs="Arial"/>
          <w:color w:val="000000" w:themeColor="text1"/>
          <w:sz w:val="20"/>
          <w:szCs w:val="20"/>
          <w:lang w:val="es-ES"/>
        </w:rPr>
        <w:t xml:space="preserve">Encontrará más información </w:t>
      </w:r>
      <w:r w:rsidRPr="007F0BFE">
        <w:rPr>
          <w:rStyle w:val="hps"/>
          <w:rFonts w:ascii="Arial" w:hAnsi="Arial" w:cs="Arial"/>
          <w:color w:val="000000" w:themeColor="text1"/>
          <w:sz w:val="20"/>
          <w:szCs w:val="20"/>
          <w:lang w:val="es-ES"/>
        </w:rPr>
        <w:t>en la página web</w:t>
      </w:r>
      <w:r w:rsidRPr="007F0BFE">
        <w:rPr>
          <w:rStyle w:val="hps"/>
          <w:rFonts w:ascii="Arial" w:hAnsi="Arial" w:cs="Arial"/>
          <w:sz w:val="20"/>
          <w:szCs w:val="20"/>
          <w:lang w:val="es-ES"/>
        </w:rPr>
        <w:t xml:space="preserve"> </w:t>
      </w:r>
      <w:hyperlink r:id="rId18" w:history="1">
        <w:r w:rsidRPr="007F0BFE">
          <w:rPr>
            <w:rStyle w:val="Hyperlink"/>
            <w:rFonts w:ascii="Arial" w:hAnsi="Arial" w:cs="Arial"/>
            <w:sz w:val="20"/>
            <w:szCs w:val="20"/>
            <w:lang w:val="es-ES"/>
          </w:rPr>
          <w:t>www.clarkmheu.com</w:t>
        </w:r>
      </w:hyperlink>
      <w:r w:rsidRPr="007F0BFE">
        <w:rPr>
          <w:rFonts w:ascii="Arial" w:hAnsi="Arial" w:cs="Arial"/>
          <w:sz w:val="20"/>
          <w:szCs w:val="20"/>
          <w:lang w:val="es-ES"/>
        </w:rPr>
        <w:t xml:space="preserve"> o Facebook </w:t>
      </w:r>
      <w:hyperlink r:id="rId19" w:history="1">
        <w:r w:rsidRPr="007F0BFE">
          <w:rPr>
            <w:rStyle w:val="Hyperlink"/>
            <w:rFonts w:ascii="Arial" w:hAnsi="Arial" w:cs="Arial"/>
            <w:sz w:val="20"/>
            <w:szCs w:val="20"/>
            <w:lang w:val="es-ES"/>
          </w:rPr>
          <w:t>www.facebook.com/CLARK.the.forklift</w:t>
        </w:r>
      </w:hyperlink>
      <w:r w:rsidRPr="007F0BFE">
        <w:rPr>
          <w:rFonts w:ascii="Arial" w:hAnsi="Arial" w:cs="Arial"/>
          <w:color w:val="000000" w:themeColor="text1"/>
          <w:sz w:val="20"/>
          <w:szCs w:val="20"/>
          <w:lang w:val="es-ES"/>
        </w:rPr>
        <w:t xml:space="preserve"> </w:t>
      </w:r>
    </w:p>
    <w:p w14:paraId="6C330A21" w14:textId="77777777" w:rsidR="007F0BFE" w:rsidRPr="007F0BFE" w:rsidRDefault="007F0BFE" w:rsidP="007F0BFE">
      <w:pPr>
        <w:rPr>
          <w:rStyle w:val="hps"/>
          <w:rFonts w:ascii="Arial" w:hAnsi="Arial" w:cs="Arial"/>
          <w:bCs/>
          <w:sz w:val="20"/>
          <w:szCs w:val="20"/>
          <w:lang w:val="es-ES"/>
        </w:rPr>
      </w:pPr>
    </w:p>
    <w:p w14:paraId="7D187684" w14:textId="77777777" w:rsidR="007F0BFE" w:rsidRPr="007F0BFE" w:rsidRDefault="007F0BFE" w:rsidP="007F0BFE">
      <w:pPr>
        <w:rPr>
          <w:rStyle w:val="hps"/>
          <w:rFonts w:ascii="Arial" w:hAnsi="Arial" w:cs="Arial"/>
          <w:bCs/>
          <w:sz w:val="20"/>
          <w:szCs w:val="20"/>
          <w:lang w:val="es-ES"/>
        </w:rPr>
      </w:pPr>
    </w:p>
    <w:p w14:paraId="2E87A0C3" w14:textId="77777777" w:rsidR="007F0BFE" w:rsidRPr="007F0BFE" w:rsidRDefault="007F0BFE" w:rsidP="007F0BFE">
      <w:pPr>
        <w:rPr>
          <w:rStyle w:val="hps"/>
          <w:rFonts w:ascii="Arial" w:hAnsi="Arial" w:cs="Arial"/>
          <w:b/>
          <w:sz w:val="20"/>
          <w:szCs w:val="20"/>
          <w:lang w:val="es-ES"/>
        </w:rPr>
      </w:pPr>
      <w:r w:rsidRPr="007F0BFE">
        <w:rPr>
          <w:rStyle w:val="hps"/>
          <w:rFonts w:ascii="Arial" w:hAnsi="Arial" w:cs="Arial"/>
          <w:b/>
          <w:sz w:val="20"/>
          <w:szCs w:val="20"/>
          <w:lang w:val="es-ES"/>
        </w:rPr>
        <w:t>Contacto de prensa:</w:t>
      </w:r>
    </w:p>
    <w:p w14:paraId="242F2797" w14:textId="77777777" w:rsidR="007F0BFE" w:rsidRPr="007F0BFE" w:rsidRDefault="007F0BFE" w:rsidP="007F0BFE">
      <w:pPr>
        <w:rPr>
          <w:rStyle w:val="hps"/>
          <w:rFonts w:ascii="Arial" w:hAnsi="Arial" w:cs="Arial"/>
          <w:sz w:val="20"/>
          <w:szCs w:val="20"/>
          <w:lang w:val="es-ES"/>
        </w:rPr>
      </w:pPr>
      <w:r w:rsidRPr="007F0BFE">
        <w:rPr>
          <w:rStyle w:val="hps"/>
          <w:rFonts w:ascii="Arial" w:hAnsi="Arial" w:cs="Arial"/>
          <w:sz w:val="20"/>
          <w:szCs w:val="20"/>
          <w:lang w:val="es-ES"/>
        </w:rPr>
        <w:t>CLARK Europe GmbH</w:t>
      </w:r>
    </w:p>
    <w:p w14:paraId="400EA206" w14:textId="77777777" w:rsidR="007F0BFE" w:rsidRPr="007F0BFE" w:rsidRDefault="007F0BFE" w:rsidP="007F0BFE">
      <w:pPr>
        <w:rPr>
          <w:rStyle w:val="hps"/>
          <w:rFonts w:ascii="Arial" w:hAnsi="Arial" w:cs="Arial"/>
          <w:sz w:val="20"/>
          <w:szCs w:val="20"/>
          <w:lang w:val="es-ES"/>
        </w:rPr>
      </w:pPr>
      <w:r w:rsidRPr="007F0BFE">
        <w:rPr>
          <w:rStyle w:val="hps"/>
          <w:rFonts w:ascii="Arial" w:hAnsi="Arial" w:cs="Arial"/>
          <w:sz w:val="20"/>
          <w:szCs w:val="20"/>
          <w:lang w:val="es-ES"/>
        </w:rPr>
        <w:t>Sabine Barde</w:t>
      </w:r>
    </w:p>
    <w:p w14:paraId="0C6A95AD" w14:textId="77777777" w:rsidR="007F0BFE" w:rsidRPr="007F0BFE" w:rsidRDefault="007F0BFE" w:rsidP="007F0BFE">
      <w:pPr>
        <w:rPr>
          <w:rStyle w:val="hps"/>
          <w:rFonts w:ascii="Arial" w:hAnsi="Arial" w:cs="Arial"/>
          <w:sz w:val="20"/>
          <w:szCs w:val="20"/>
          <w:lang w:val="es-ES"/>
        </w:rPr>
      </w:pPr>
      <w:r w:rsidRPr="007F0BFE">
        <w:rPr>
          <w:rStyle w:val="hps"/>
          <w:rFonts w:ascii="Arial" w:hAnsi="Arial" w:cs="Arial"/>
          <w:sz w:val="20"/>
          <w:szCs w:val="20"/>
          <w:lang w:val="es-ES"/>
        </w:rPr>
        <w:t xml:space="preserve">Directora de Comunicación Corporativa </w:t>
      </w:r>
    </w:p>
    <w:p w14:paraId="6FFCCAFD" w14:textId="77777777" w:rsidR="007F0BFE" w:rsidRPr="007F0BFE" w:rsidRDefault="007F0BFE" w:rsidP="007F0BFE">
      <w:pPr>
        <w:rPr>
          <w:rStyle w:val="hps"/>
          <w:rFonts w:ascii="Arial" w:hAnsi="Arial" w:cs="Arial"/>
          <w:sz w:val="20"/>
          <w:szCs w:val="20"/>
          <w:lang w:val="es-ES"/>
        </w:rPr>
      </w:pPr>
      <w:r w:rsidRPr="007F0BFE">
        <w:rPr>
          <w:rStyle w:val="hps"/>
          <w:rFonts w:ascii="Arial" w:hAnsi="Arial" w:cs="Arial"/>
          <w:sz w:val="20"/>
          <w:szCs w:val="20"/>
          <w:lang w:val="es-ES"/>
        </w:rPr>
        <w:t>Dr.-Alfred-Herrhausen-Allee 33, 47228 Duisburgo</w:t>
      </w:r>
    </w:p>
    <w:p w14:paraId="50042E24" w14:textId="77777777" w:rsidR="007F0BFE" w:rsidRPr="007F0BFE" w:rsidRDefault="007F0BFE" w:rsidP="007F0BFE">
      <w:pPr>
        <w:tabs>
          <w:tab w:val="left" w:pos="4395"/>
          <w:tab w:val="left" w:pos="4536"/>
        </w:tabs>
        <w:rPr>
          <w:rStyle w:val="hps"/>
          <w:rFonts w:ascii="Arial" w:hAnsi="Arial" w:cs="Arial"/>
          <w:sz w:val="20"/>
          <w:szCs w:val="20"/>
          <w:lang w:val="es-ES"/>
        </w:rPr>
      </w:pPr>
      <w:r w:rsidRPr="007F0BFE">
        <w:rPr>
          <w:rStyle w:val="hps"/>
          <w:rFonts w:ascii="Arial" w:hAnsi="Arial" w:cs="Arial"/>
          <w:sz w:val="20"/>
          <w:szCs w:val="20"/>
          <w:lang w:val="es-ES"/>
        </w:rPr>
        <w:t>Mobile: +49 (0) 179 7488770</w:t>
      </w:r>
    </w:p>
    <w:p w14:paraId="4B6AFA03" w14:textId="77777777" w:rsidR="007F0BFE" w:rsidRPr="007F0BFE" w:rsidRDefault="007F0BFE" w:rsidP="007F0BFE">
      <w:pPr>
        <w:rPr>
          <w:rStyle w:val="hps"/>
          <w:rFonts w:ascii="Arial" w:hAnsi="Arial" w:cs="Arial"/>
          <w:sz w:val="20"/>
          <w:szCs w:val="20"/>
          <w:lang w:val="es-ES"/>
        </w:rPr>
      </w:pPr>
      <w:r w:rsidRPr="007F0BFE">
        <w:rPr>
          <w:rStyle w:val="hps"/>
          <w:rFonts w:ascii="Arial" w:hAnsi="Arial" w:cs="Arial"/>
          <w:sz w:val="20"/>
          <w:szCs w:val="20"/>
          <w:lang w:val="es-ES"/>
        </w:rPr>
        <w:t>Correo electrónico: sabinebarde@clarkmheu.com</w:t>
      </w:r>
    </w:p>
    <w:p w14:paraId="78A9F4F2" w14:textId="608C6EBB" w:rsidR="00AD2F79" w:rsidRPr="007F0BFE" w:rsidRDefault="007F0BFE" w:rsidP="00A625CD">
      <w:pPr>
        <w:spacing w:line="360" w:lineRule="auto"/>
        <w:jc w:val="both"/>
        <w:rPr>
          <w:rFonts w:ascii="Arial" w:hAnsi="Arial" w:cs="Arial"/>
          <w:iCs/>
          <w:sz w:val="20"/>
          <w:szCs w:val="20"/>
          <w:lang w:val="es-ES"/>
        </w:rPr>
      </w:pPr>
      <w:hyperlink r:id="rId20" w:history="1">
        <w:r w:rsidRPr="007F0BFE">
          <w:rPr>
            <w:rStyle w:val="Hyperlink"/>
            <w:rFonts w:ascii="Arial" w:hAnsi="Arial" w:cs="Arial"/>
            <w:color w:val="000000"/>
            <w:sz w:val="20"/>
            <w:szCs w:val="20"/>
            <w:u w:val="none"/>
            <w:lang w:val="es-ES"/>
          </w:rPr>
          <w:t>www.clarkmheu.com</w:t>
        </w:r>
      </w:hyperlink>
    </w:p>
    <w:sectPr w:rsidR="00AD2F79" w:rsidRPr="007F0BFE" w:rsidSect="000B22C3">
      <w:headerReference w:type="default" r:id="rId21"/>
      <w:footerReference w:type="default" r:id="rId22"/>
      <w:pgSz w:w="12240" w:h="15840"/>
      <w:pgMar w:top="3969" w:right="1701" w:bottom="1440" w:left="1701" w:header="56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8270D" w14:textId="77777777" w:rsidR="00493593" w:rsidRDefault="00493593" w:rsidP="001A30E8">
      <w:r>
        <w:separator/>
      </w:r>
    </w:p>
  </w:endnote>
  <w:endnote w:type="continuationSeparator" w:id="0">
    <w:p w14:paraId="474BE0AB" w14:textId="77777777" w:rsidR="00493593" w:rsidRDefault="00493593" w:rsidP="001A30E8">
      <w:r>
        <w:continuationSeparator/>
      </w:r>
    </w:p>
  </w:endnote>
  <w:endnote w:type="continuationNotice" w:id="1">
    <w:p w14:paraId="4ED7CFBC" w14:textId="77777777" w:rsidR="00493593" w:rsidRDefault="004935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Segoe UI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inionPro-Regular">
    <w:altName w:val="Minion Pro"/>
    <w:panose1 w:val="02040503050201020203"/>
    <w:charset w:val="00"/>
    <w:family w:val="roman"/>
    <w:pitch w:val="variable"/>
    <w:sig w:usb0="E00002AF" w:usb1="5000E07B" w:usb2="00000000" w:usb3="00000000" w:csb0="0000019F" w:csb1="00000000"/>
  </w:font>
  <w:font w:name="Univers LT 67 CondensedLt">
    <w:altName w:val="Univers LT 67 CondensedLt"/>
    <w:panose1 w:val="020B0604020202020204"/>
    <w:charset w:val="00"/>
    <w:family w:val="swiss"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695CB" w14:textId="4B1C8E7A" w:rsidR="003A629C" w:rsidRPr="00ED5D83" w:rsidRDefault="007F0BFE" w:rsidP="007F0BFE">
    <w:pPr>
      <w:pStyle w:val="Fuzeile"/>
      <w:jc w:val="center"/>
      <w:rPr>
        <w:rFonts w:ascii="Arial" w:hAnsi="Arial" w:cs="Arial"/>
        <w:sz w:val="22"/>
        <w:szCs w:val="22"/>
        <w:lang w:val="de-DE"/>
      </w:rPr>
    </w:pPr>
    <w:r w:rsidRPr="001138D1">
      <w:rPr>
        <w:rFonts w:ascii="Arial" w:hAnsi="Arial"/>
        <w:sz w:val="22"/>
        <w:szCs w:val="22"/>
      </w:rPr>
      <w:t xml:space="preserve">Página </w:t>
    </w:r>
    <w:r w:rsidRPr="001138D1">
      <w:rPr>
        <w:rFonts w:ascii="Arial" w:hAnsi="Arial"/>
        <w:sz w:val="22"/>
        <w:szCs w:val="22"/>
      </w:rPr>
      <w:fldChar w:fldCharType="begin"/>
    </w:r>
    <w:r w:rsidRPr="001138D1">
      <w:rPr>
        <w:rFonts w:ascii="Arial" w:hAnsi="Arial"/>
        <w:sz w:val="22"/>
        <w:szCs w:val="22"/>
      </w:rPr>
      <w:instrText xml:space="preserve"> PAGE </w:instrText>
    </w:r>
    <w:r w:rsidRPr="001138D1">
      <w:rPr>
        <w:rFonts w:ascii="Arial" w:hAnsi="Arial"/>
        <w:sz w:val="22"/>
        <w:szCs w:val="22"/>
      </w:rPr>
      <w:fldChar w:fldCharType="separate"/>
    </w:r>
    <w:r>
      <w:rPr>
        <w:rFonts w:ascii="Arial" w:hAnsi="Arial"/>
        <w:sz w:val="22"/>
        <w:szCs w:val="22"/>
      </w:rPr>
      <w:t>1</w:t>
    </w:r>
    <w:r w:rsidRPr="001138D1">
      <w:rPr>
        <w:rFonts w:ascii="Arial" w:hAnsi="Arial"/>
        <w:sz w:val="22"/>
        <w:szCs w:val="22"/>
      </w:rPr>
      <w:fldChar w:fldCharType="end"/>
    </w:r>
    <w:r w:rsidRPr="001138D1">
      <w:rPr>
        <w:rFonts w:ascii="Arial" w:hAnsi="Arial"/>
        <w:sz w:val="22"/>
        <w:szCs w:val="22"/>
      </w:rPr>
      <w:t xml:space="preserve"> de </w:t>
    </w:r>
    <w:r w:rsidRPr="001138D1">
      <w:rPr>
        <w:rFonts w:ascii="Arial" w:hAnsi="Arial"/>
        <w:sz w:val="22"/>
        <w:szCs w:val="22"/>
      </w:rPr>
      <w:fldChar w:fldCharType="begin"/>
    </w:r>
    <w:r w:rsidRPr="001138D1">
      <w:rPr>
        <w:rFonts w:ascii="Arial" w:hAnsi="Arial"/>
        <w:sz w:val="22"/>
        <w:szCs w:val="22"/>
      </w:rPr>
      <w:instrText xml:space="preserve"> NUMPAGES </w:instrText>
    </w:r>
    <w:r w:rsidRPr="001138D1">
      <w:rPr>
        <w:rFonts w:ascii="Arial" w:hAnsi="Arial"/>
        <w:sz w:val="22"/>
        <w:szCs w:val="22"/>
      </w:rPr>
      <w:fldChar w:fldCharType="separate"/>
    </w:r>
    <w:r>
      <w:rPr>
        <w:rFonts w:ascii="Arial" w:hAnsi="Arial"/>
        <w:sz w:val="22"/>
        <w:szCs w:val="22"/>
      </w:rPr>
      <w:t>1</w:t>
    </w:r>
    <w:r w:rsidRPr="001138D1">
      <w:rPr>
        <w:rFonts w:ascii="Arial" w:hAnsi="Arial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76B5D" w14:textId="77777777" w:rsidR="00493593" w:rsidRDefault="00493593" w:rsidP="001A30E8">
      <w:r>
        <w:separator/>
      </w:r>
    </w:p>
  </w:footnote>
  <w:footnote w:type="continuationSeparator" w:id="0">
    <w:p w14:paraId="14607FB7" w14:textId="77777777" w:rsidR="00493593" w:rsidRDefault="00493593" w:rsidP="001A30E8">
      <w:r>
        <w:continuationSeparator/>
      </w:r>
    </w:p>
  </w:footnote>
  <w:footnote w:type="continuationNotice" w:id="1">
    <w:p w14:paraId="6C279FB3" w14:textId="77777777" w:rsidR="00493593" w:rsidRDefault="0049359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113EB" w14:textId="77FEE56E" w:rsidR="003A629C" w:rsidRDefault="003A629C" w:rsidP="00930E18">
    <w:pPr>
      <w:pStyle w:val="Kopfzeile"/>
      <w:ind w:left="-1260" w:hanging="90"/>
    </w:pPr>
    <w:r>
      <w:rPr>
        <w:noProof/>
        <w:lang w:val="de-DE" w:eastAsia="de-DE"/>
      </w:rPr>
      <w:drawing>
        <wp:anchor distT="0" distB="0" distL="114300" distR="114300" simplePos="0" relativeHeight="251662336" behindDoc="0" locked="1" layoutInCell="1" allowOverlap="1" wp14:anchorId="72D2C7FF" wp14:editId="77EDC72C">
          <wp:simplePos x="0" y="0"/>
          <wp:positionH relativeFrom="column">
            <wp:posOffset>3657600</wp:posOffset>
          </wp:positionH>
          <wp:positionV relativeFrom="page">
            <wp:posOffset>462915</wp:posOffset>
          </wp:positionV>
          <wp:extent cx="2682240" cy="667385"/>
          <wp:effectExtent l="0" t="0" r="10160" b="0"/>
          <wp:wrapTight wrapText="bothSides">
            <wp:wrapPolygon edited="0">
              <wp:start x="0" y="0"/>
              <wp:lineTo x="0" y="20552"/>
              <wp:lineTo x="21477" y="20552"/>
              <wp:lineTo x="21477" y="0"/>
              <wp:lineTo x="0" y="0"/>
            </wp:wrapPolygon>
          </wp:wrapTight>
          <wp:docPr id="2" name="Bild 2" descr="Mac OS X:Users:sabinebarde:PR-Solution:1_Kunden_PR-Solution_13-02-17:2_Clark:Bilder:Logos:Neue Logos:Logo mit Firmenbezeichnung:CLARKEU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 OS X:Users:sabinebarde:PR-Solution:1_Kunden_PR-Solution_13-02-17:2_Clark:Bilder:Logos:Neue Logos:Logo mit Firmenbezeichnung:CLARKEU_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2240" cy="6673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92633">
      <w:rPr>
        <w:rFonts w:ascii="Verdana" w:hAnsi="Verdana"/>
        <w:iCs/>
        <w:noProof/>
        <w:sz w:val="22"/>
        <w:szCs w:val="22"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B07AAA1" wp14:editId="5C2A9495">
              <wp:simplePos x="0" y="0"/>
              <wp:positionH relativeFrom="column">
                <wp:posOffset>-114300</wp:posOffset>
              </wp:positionH>
              <wp:positionV relativeFrom="page">
                <wp:posOffset>1491615</wp:posOffset>
              </wp:positionV>
              <wp:extent cx="5257800" cy="457200"/>
              <wp:effectExtent l="0" t="0" r="0" b="0"/>
              <wp:wrapNone/>
              <wp:docPr id="1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57800" cy="457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003CCC6" w14:textId="77777777" w:rsidR="007F0BFE" w:rsidRPr="007F36A9" w:rsidRDefault="007F0BFE" w:rsidP="007F0BFE">
                          <w:pPr>
                            <w:rPr>
                              <w:rFonts w:ascii="Arial" w:hAnsi="Arial" w:cs="Arial"/>
                              <w:b/>
                              <w:sz w:val="48"/>
                              <w:szCs w:val="48"/>
                            </w:rPr>
                          </w:pPr>
                          <w:r w:rsidRPr="00064349">
                            <w:rPr>
                              <w:rFonts w:ascii="Arial" w:hAnsi="Arial" w:cs="Arial"/>
                              <w:b/>
                              <w:sz w:val="48"/>
                              <w:szCs w:val="48"/>
                              <w:lang w:val="de-DE"/>
                            </w:rPr>
                            <w:t>Imágenes</w:t>
                          </w:r>
                        </w:p>
                        <w:p w14:paraId="466FB87B" w14:textId="77777777" w:rsidR="003A629C" w:rsidRDefault="003A629C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07AAA1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-9pt;margin-top:117.45pt;width:414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" filled="f" stroked="f">
              <v:textbox>
                <w:txbxContent>
                  <w:p w14:paraId="5003CCC6" w14:textId="77777777" w:rsidR="007F0BFE" w:rsidRPr="007F36A9" w:rsidRDefault="007F0BFE" w:rsidP="007F0BFE">
                    <w:pPr>
                      <w:rPr>
                        <w:rFonts w:ascii="Arial" w:hAnsi="Arial" w:cs="Arial"/>
                        <w:b/>
                        <w:sz w:val="48"/>
                        <w:szCs w:val="48"/>
                      </w:rPr>
                    </w:pPr>
                    <w:proofErr w:type="spellStart"/>
                    <w:r w:rsidRPr="00064349">
                      <w:rPr>
                        <w:rFonts w:ascii="Arial" w:hAnsi="Arial" w:cs="Arial"/>
                        <w:b/>
                        <w:sz w:val="48"/>
                        <w:szCs w:val="48"/>
                        <w:lang w:val="de-DE"/>
                      </w:rPr>
                      <w:t>Imágenes</w:t>
                    </w:r>
                    <w:proofErr w:type="spellEnd"/>
                  </w:p>
                  <w:p w14:paraId="466FB87B" w14:textId="77777777" w:rsidR="003A629C" w:rsidRDefault="003A629C"/>
                </w:txbxContent>
              </v:textbox>
              <w10:wrap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256BB8"/>
    <w:multiLevelType w:val="hybridMultilevel"/>
    <w:tmpl w:val="8FD21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7152D7"/>
    <w:multiLevelType w:val="hybridMultilevel"/>
    <w:tmpl w:val="6F22ED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7A328E"/>
    <w:multiLevelType w:val="hybridMultilevel"/>
    <w:tmpl w:val="381A8BDE"/>
    <w:lvl w:ilvl="0" w:tplc="38C2CF74">
      <w:numFmt w:val="bullet"/>
      <w:lvlText w:val="-"/>
      <w:lvlJc w:val="left"/>
      <w:pPr>
        <w:ind w:left="465" w:hanging="360"/>
      </w:pPr>
      <w:rPr>
        <w:rFonts w:ascii="Helvetica" w:eastAsiaTheme="minorEastAsia" w:hAnsi="Helvetica" w:cs="Helvetica" w:hint="default"/>
      </w:rPr>
    </w:lvl>
    <w:lvl w:ilvl="1" w:tplc="08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" w15:restartNumberingAfterBreak="0">
    <w:nsid w:val="5EC206B0"/>
    <w:multiLevelType w:val="hybridMultilevel"/>
    <w:tmpl w:val="6AB29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202828"/>
    <w:multiLevelType w:val="hybridMultilevel"/>
    <w:tmpl w:val="A170B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92103F"/>
    <w:multiLevelType w:val="hybridMultilevel"/>
    <w:tmpl w:val="0B2E4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907782"/>
    <w:multiLevelType w:val="multilevel"/>
    <w:tmpl w:val="35E26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DD773AB"/>
    <w:multiLevelType w:val="hybridMultilevel"/>
    <w:tmpl w:val="73EEDFD4"/>
    <w:lvl w:ilvl="0" w:tplc="5AA84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94243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B4EF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88590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10BA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30A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7A2E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83F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88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6139711">
    <w:abstractNumId w:val="4"/>
  </w:num>
  <w:num w:numId="2" w16cid:durableId="1901791624">
    <w:abstractNumId w:val="7"/>
  </w:num>
  <w:num w:numId="3" w16cid:durableId="1821997157">
    <w:abstractNumId w:val="3"/>
  </w:num>
  <w:num w:numId="4" w16cid:durableId="492991709">
    <w:abstractNumId w:val="5"/>
  </w:num>
  <w:num w:numId="5" w16cid:durableId="613486924">
    <w:abstractNumId w:val="0"/>
  </w:num>
  <w:num w:numId="6" w16cid:durableId="186408469">
    <w:abstractNumId w:val="2"/>
  </w:num>
  <w:num w:numId="7" w16cid:durableId="1639719426">
    <w:abstractNumId w:val="1"/>
  </w:num>
  <w:num w:numId="8" w16cid:durableId="10434863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30E8"/>
    <w:rsid w:val="00000CBE"/>
    <w:rsid w:val="00000E50"/>
    <w:rsid w:val="000010FE"/>
    <w:rsid w:val="000114C1"/>
    <w:rsid w:val="0001581B"/>
    <w:rsid w:val="00015898"/>
    <w:rsid w:val="00020922"/>
    <w:rsid w:val="000273D2"/>
    <w:rsid w:val="000504AE"/>
    <w:rsid w:val="00052168"/>
    <w:rsid w:val="00052799"/>
    <w:rsid w:val="00060ADF"/>
    <w:rsid w:val="00062F8E"/>
    <w:rsid w:val="0006473C"/>
    <w:rsid w:val="000705BF"/>
    <w:rsid w:val="0007555B"/>
    <w:rsid w:val="00076DDD"/>
    <w:rsid w:val="00077A03"/>
    <w:rsid w:val="0008322D"/>
    <w:rsid w:val="00083F80"/>
    <w:rsid w:val="0008627D"/>
    <w:rsid w:val="0009008E"/>
    <w:rsid w:val="000959C3"/>
    <w:rsid w:val="000A2C6B"/>
    <w:rsid w:val="000A504E"/>
    <w:rsid w:val="000B22C3"/>
    <w:rsid w:val="000C566B"/>
    <w:rsid w:val="000C765F"/>
    <w:rsid w:val="000E18E2"/>
    <w:rsid w:val="000E577B"/>
    <w:rsid w:val="000F5574"/>
    <w:rsid w:val="00105990"/>
    <w:rsid w:val="00113E59"/>
    <w:rsid w:val="00122A68"/>
    <w:rsid w:val="00125A52"/>
    <w:rsid w:val="00133D14"/>
    <w:rsid w:val="00137698"/>
    <w:rsid w:val="00140A1E"/>
    <w:rsid w:val="0014121B"/>
    <w:rsid w:val="0014268C"/>
    <w:rsid w:val="00143FE3"/>
    <w:rsid w:val="00152978"/>
    <w:rsid w:val="00164417"/>
    <w:rsid w:val="00165FA6"/>
    <w:rsid w:val="001675EA"/>
    <w:rsid w:val="00180B32"/>
    <w:rsid w:val="00185E2D"/>
    <w:rsid w:val="00186BAB"/>
    <w:rsid w:val="0019103F"/>
    <w:rsid w:val="00194C2D"/>
    <w:rsid w:val="00194CCC"/>
    <w:rsid w:val="001A0943"/>
    <w:rsid w:val="001A30E8"/>
    <w:rsid w:val="001B22F2"/>
    <w:rsid w:val="001B5927"/>
    <w:rsid w:val="001E785B"/>
    <w:rsid w:val="00200535"/>
    <w:rsid w:val="00204D7C"/>
    <w:rsid w:val="00215006"/>
    <w:rsid w:val="00217E91"/>
    <w:rsid w:val="00225094"/>
    <w:rsid w:val="0023712C"/>
    <w:rsid w:val="00247154"/>
    <w:rsid w:val="0025350A"/>
    <w:rsid w:val="00260FBB"/>
    <w:rsid w:val="00266DF3"/>
    <w:rsid w:val="002745EC"/>
    <w:rsid w:val="00287E60"/>
    <w:rsid w:val="002A2C97"/>
    <w:rsid w:val="002A4283"/>
    <w:rsid w:val="002D1C01"/>
    <w:rsid w:val="002D22C9"/>
    <w:rsid w:val="002E386E"/>
    <w:rsid w:val="002E3EA2"/>
    <w:rsid w:val="002F2338"/>
    <w:rsid w:val="003137DC"/>
    <w:rsid w:val="003219ED"/>
    <w:rsid w:val="00325AC4"/>
    <w:rsid w:val="00325B11"/>
    <w:rsid w:val="0032744D"/>
    <w:rsid w:val="00343975"/>
    <w:rsid w:val="003502D4"/>
    <w:rsid w:val="0035066D"/>
    <w:rsid w:val="00363BB4"/>
    <w:rsid w:val="00363C70"/>
    <w:rsid w:val="00365029"/>
    <w:rsid w:val="00366968"/>
    <w:rsid w:val="00381085"/>
    <w:rsid w:val="00383B08"/>
    <w:rsid w:val="003A02CC"/>
    <w:rsid w:val="003A629C"/>
    <w:rsid w:val="003B0D39"/>
    <w:rsid w:val="003B2A80"/>
    <w:rsid w:val="003B5B05"/>
    <w:rsid w:val="003C0474"/>
    <w:rsid w:val="003C42B6"/>
    <w:rsid w:val="003C52C5"/>
    <w:rsid w:val="003D005F"/>
    <w:rsid w:val="003D053E"/>
    <w:rsid w:val="003E1422"/>
    <w:rsid w:val="003F04DC"/>
    <w:rsid w:val="003F4103"/>
    <w:rsid w:val="003F4A9A"/>
    <w:rsid w:val="003F673A"/>
    <w:rsid w:val="004062A2"/>
    <w:rsid w:val="00413B8C"/>
    <w:rsid w:val="00415B12"/>
    <w:rsid w:val="00416CAC"/>
    <w:rsid w:val="00444EE0"/>
    <w:rsid w:val="004601B4"/>
    <w:rsid w:val="00465A17"/>
    <w:rsid w:val="00467C4E"/>
    <w:rsid w:val="004734B8"/>
    <w:rsid w:val="004741DB"/>
    <w:rsid w:val="00476453"/>
    <w:rsid w:val="004779E3"/>
    <w:rsid w:val="00486DC3"/>
    <w:rsid w:val="00490297"/>
    <w:rsid w:val="004912AA"/>
    <w:rsid w:val="00493593"/>
    <w:rsid w:val="004967F1"/>
    <w:rsid w:val="004B07BF"/>
    <w:rsid w:val="004B73BB"/>
    <w:rsid w:val="004B74D7"/>
    <w:rsid w:val="004C329A"/>
    <w:rsid w:val="004C5581"/>
    <w:rsid w:val="004D7BC0"/>
    <w:rsid w:val="004E27F5"/>
    <w:rsid w:val="004F4A6A"/>
    <w:rsid w:val="004F524E"/>
    <w:rsid w:val="0051272D"/>
    <w:rsid w:val="005160B2"/>
    <w:rsid w:val="005174FB"/>
    <w:rsid w:val="005262D4"/>
    <w:rsid w:val="00530392"/>
    <w:rsid w:val="00534CDF"/>
    <w:rsid w:val="005468A7"/>
    <w:rsid w:val="00551B8C"/>
    <w:rsid w:val="00552B91"/>
    <w:rsid w:val="00560E2A"/>
    <w:rsid w:val="00570F39"/>
    <w:rsid w:val="005722AA"/>
    <w:rsid w:val="005764A4"/>
    <w:rsid w:val="00582941"/>
    <w:rsid w:val="005843FA"/>
    <w:rsid w:val="0058684B"/>
    <w:rsid w:val="00591388"/>
    <w:rsid w:val="00592B29"/>
    <w:rsid w:val="00596933"/>
    <w:rsid w:val="005A485F"/>
    <w:rsid w:val="005A4C70"/>
    <w:rsid w:val="005B1525"/>
    <w:rsid w:val="005B670B"/>
    <w:rsid w:val="005C09C6"/>
    <w:rsid w:val="005C0F6B"/>
    <w:rsid w:val="005C2E5F"/>
    <w:rsid w:val="005D2EAF"/>
    <w:rsid w:val="005D62ED"/>
    <w:rsid w:val="005F2BC2"/>
    <w:rsid w:val="006006A0"/>
    <w:rsid w:val="00606DC1"/>
    <w:rsid w:val="00607AA4"/>
    <w:rsid w:val="00615748"/>
    <w:rsid w:val="00625C1E"/>
    <w:rsid w:val="00631921"/>
    <w:rsid w:val="00640D2E"/>
    <w:rsid w:val="006476F6"/>
    <w:rsid w:val="00647CF5"/>
    <w:rsid w:val="00661300"/>
    <w:rsid w:val="006656D8"/>
    <w:rsid w:val="0067067F"/>
    <w:rsid w:val="006718B4"/>
    <w:rsid w:val="00675282"/>
    <w:rsid w:val="006A125C"/>
    <w:rsid w:val="006A2DBD"/>
    <w:rsid w:val="006A6625"/>
    <w:rsid w:val="006B6E92"/>
    <w:rsid w:val="006C039D"/>
    <w:rsid w:val="006C18C3"/>
    <w:rsid w:val="006C24E9"/>
    <w:rsid w:val="006C4E3B"/>
    <w:rsid w:val="006D71FF"/>
    <w:rsid w:val="006F1A7B"/>
    <w:rsid w:val="00706513"/>
    <w:rsid w:val="0072512B"/>
    <w:rsid w:val="007425DA"/>
    <w:rsid w:val="007523EC"/>
    <w:rsid w:val="0075474F"/>
    <w:rsid w:val="00756FF0"/>
    <w:rsid w:val="0076238E"/>
    <w:rsid w:val="00763F30"/>
    <w:rsid w:val="00765836"/>
    <w:rsid w:val="00766711"/>
    <w:rsid w:val="0077447E"/>
    <w:rsid w:val="007800CD"/>
    <w:rsid w:val="00785F30"/>
    <w:rsid w:val="00787989"/>
    <w:rsid w:val="007A18ED"/>
    <w:rsid w:val="007A203A"/>
    <w:rsid w:val="007B30BF"/>
    <w:rsid w:val="007B4C2E"/>
    <w:rsid w:val="007C1B10"/>
    <w:rsid w:val="007D2476"/>
    <w:rsid w:val="007E0AEB"/>
    <w:rsid w:val="007E1C00"/>
    <w:rsid w:val="007E4D96"/>
    <w:rsid w:val="007E527E"/>
    <w:rsid w:val="007E6305"/>
    <w:rsid w:val="007F0BFE"/>
    <w:rsid w:val="007F1890"/>
    <w:rsid w:val="007F36A9"/>
    <w:rsid w:val="007F4C28"/>
    <w:rsid w:val="007F4FA4"/>
    <w:rsid w:val="008128AF"/>
    <w:rsid w:val="008132C1"/>
    <w:rsid w:val="008137DC"/>
    <w:rsid w:val="00813C83"/>
    <w:rsid w:val="0081468D"/>
    <w:rsid w:val="00816B26"/>
    <w:rsid w:val="00821F47"/>
    <w:rsid w:val="00822119"/>
    <w:rsid w:val="00823D08"/>
    <w:rsid w:val="00827662"/>
    <w:rsid w:val="00834274"/>
    <w:rsid w:val="008648F0"/>
    <w:rsid w:val="008A6A84"/>
    <w:rsid w:val="008C2CAE"/>
    <w:rsid w:val="008C3E45"/>
    <w:rsid w:val="008D07FF"/>
    <w:rsid w:val="008E4F09"/>
    <w:rsid w:val="008F12DE"/>
    <w:rsid w:val="008F4BEC"/>
    <w:rsid w:val="008F7E9E"/>
    <w:rsid w:val="00905DA9"/>
    <w:rsid w:val="009145F3"/>
    <w:rsid w:val="00921836"/>
    <w:rsid w:val="009261C5"/>
    <w:rsid w:val="00927511"/>
    <w:rsid w:val="00930E18"/>
    <w:rsid w:val="00933406"/>
    <w:rsid w:val="009361B7"/>
    <w:rsid w:val="00950681"/>
    <w:rsid w:val="009517B0"/>
    <w:rsid w:val="00953069"/>
    <w:rsid w:val="0095326A"/>
    <w:rsid w:val="00980937"/>
    <w:rsid w:val="0099267F"/>
    <w:rsid w:val="009A5CC5"/>
    <w:rsid w:val="009A5FC4"/>
    <w:rsid w:val="009A7AA7"/>
    <w:rsid w:val="009B1CC2"/>
    <w:rsid w:val="009B735F"/>
    <w:rsid w:val="009B78C8"/>
    <w:rsid w:val="009C28BB"/>
    <w:rsid w:val="009C68A5"/>
    <w:rsid w:val="009D3942"/>
    <w:rsid w:val="00A03421"/>
    <w:rsid w:val="00A1572D"/>
    <w:rsid w:val="00A222C7"/>
    <w:rsid w:val="00A22E15"/>
    <w:rsid w:val="00A23CA3"/>
    <w:rsid w:val="00A3187C"/>
    <w:rsid w:val="00A4607A"/>
    <w:rsid w:val="00A52BD7"/>
    <w:rsid w:val="00A5586D"/>
    <w:rsid w:val="00A625CD"/>
    <w:rsid w:val="00A7302E"/>
    <w:rsid w:val="00A766BA"/>
    <w:rsid w:val="00A87357"/>
    <w:rsid w:val="00A87EDB"/>
    <w:rsid w:val="00A910D5"/>
    <w:rsid w:val="00A94DB5"/>
    <w:rsid w:val="00AA0946"/>
    <w:rsid w:val="00AA09A9"/>
    <w:rsid w:val="00AB1716"/>
    <w:rsid w:val="00AB265E"/>
    <w:rsid w:val="00AB48E3"/>
    <w:rsid w:val="00AB6029"/>
    <w:rsid w:val="00AC264E"/>
    <w:rsid w:val="00AC4975"/>
    <w:rsid w:val="00AC6BF3"/>
    <w:rsid w:val="00AD2F79"/>
    <w:rsid w:val="00AE2FE8"/>
    <w:rsid w:val="00AE68AD"/>
    <w:rsid w:val="00AF3597"/>
    <w:rsid w:val="00B04FF6"/>
    <w:rsid w:val="00B12229"/>
    <w:rsid w:val="00B24724"/>
    <w:rsid w:val="00B361BD"/>
    <w:rsid w:val="00B403DA"/>
    <w:rsid w:val="00B403FA"/>
    <w:rsid w:val="00B44D42"/>
    <w:rsid w:val="00B464F1"/>
    <w:rsid w:val="00B46C87"/>
    <w:rsid w:val="00B47439"/>
    <w:rsid w:val="00B53D33"/>
    <w:rsid w:val="00B56E1A"/>
    <w:rsid w:val="00B67CBC"/>
    <w:rsid w:val="00B8461B"/>
    <w:rsid w:val="00B95414"/>
    <w:rsid w:val="00B96E5C"/>
    <w:rsid w:val="00BA1A0F"/>
    <w:rsid w:val="00BA31B4"/>
    <w:rsid w:val="00BC2978"/>
    <w:rsid w:val="00BC5609"/>
    <w:rsid w:val="00BC6ACE"/>
    <w:rsid w:val="00BC7C4F"/>
    <w:rsid w:val="00BD2E33"/>
    <w:rsid w:val="00BD4EE8"/>
    <w:rsid w:val="00BD5F94"/>
    <w:rsid w:val="00BE16AE"/>
    <w:rsid w:val="00BF2470"/>
    <w:rsid w:val="00BF645C"/>
    <w:rsid w:val="00C07497"/>
    <w:rsid w:val="00C12FB5"/>
    <w:rsid w:val="00C23B8F"/>
    <w:rsid w:val="00C3452F"/>
    <w:rsid w:val="00C4288E"/>
    <w:rsid w:val="00C43AD5"/>
    <w:rsid w:val="00C474B1"/>
    <w:rsid w:val="00C71144"/>
    <w:rsid w:val="00C7316E"/>
    <w:rsid w:val="00C75862"/>
    <w:rsid w:val="00C7739B"/>
    <w:rsid w:val="00C97173"/>
    <w:rsid w:val="00CA1720"/>
    <w:rsid w:val="00CA2FBC"/>
    <w:rsid w:val="00CB1F4B"/>
    <w:rsid w:val="00CC331C"/>
    <w:rsid w:val="00CC5535"/>
    <w:rsid w:val="00CC77BB"/>
    <w:rsid w:val="00CE1CD9"/>
    <w:rsid w:val="00CE23FA"/>
    <w:rsid w:val="00CE54AA"/>
    <w:rsid w:val="00CE574F"/>
    <w:rsid w:val="00D020AD"/>
    <w:rsid w:val="00D10BC7"/>
    <w:rsid w:val="00D12904"/>
    <w:rsid w:val="00D14336"/>
    <w:rsid w:val="00D236E8"/>
    <w:rsid w:val="00D2418D"/>
    <w:rsid w:val="00D3138C"/>
    <w:rsid w:val="00D52E9D"/>
    <w:rsid w:val="00D55669"/>
    <w:rsid w:val="00D571CB"/>
    <w:rsid w:val="00D63C8E"/>
    <w:rsid w:val="00D72DF7"/>
    <w:rsid w:val="00D86AF7"/>
    <w:rsid w:val="00D90F07"/>
    <w:rsid w:val="00D96376"/>
    <w:rsid w:val="00D97AEB"/>
    <w:rsid w:val="00DA1A28"/>
    <w:rsid w:val="00DA67CC"/>
    <w:rsid w:val="00DB16F2"/>
    <w:rsid w:val="00DD0B0F"/>
    <w:rsid w:val="00DD3DA0"/>
    <w:rsid w:val="00DD5502"/>
    <w:rsid w:val="00DF2631"/>
    <w:rsid w:val="00DF3F65"/>
    <w:rsid w:val="00DF6ACE"/>
    <w:rsid w:val="00E0004C"/>
    <w:rsid w:val="00E07182"/>
    <w:rsid w:val="00E15131"/>
    <w:rsid w:val="00E16A76"/>
    <w:rsid w:val="00E174F4"/>
    <w:rsid w:val="00E17BBA"/>
    <w:rsid w:val="00E25025"/>
    <w:rsid w:val="00E26EED"/>
    <w:rsid w:val="00E40872"/>
    <w:rsid w:val="00E538A4"/>
    <w:rsid w:val="00E80F1D"/>
    <w:rsid w:val="00E87364"/>
    <w:rsid w:val="00E878D2"/>
    <w:rsid w:val="00E91CD8"/>
    <w:rsid w:val="00E934F5"/>
    <w:rsid w:val="00E96107"/>
    <w:rsid w:val="00EA7BED"/>
    <w:rsid w:val="00EB00E6"/>
    <w:rsid w:val="00EB19BB"/>
    <w:rsid w:val="00EB48AC"/>
    <w:rsid w:val="00EC1E56"/>
    <w:rsid w:val="00EC286E"/>
    <w:rsid w:val="00EC45C3"/>
    <w:rsid w:val="00ED29AD"/>
    <w:rsid w:val="00ED3DFC"/>
    <w:rsid w:val="00ED5D83"/>
    <w:rsid w:val="00EE2824"/>
    <w:rsid w:val="00EF1CBB"/>
    <w:rsid w:val="00EF62DB"/>
    <w:rsid w:val="00F0247C"/>
    <w:rsid w:val="00F03B3B"/>
    <w:rsid w:val="00F11FAC"/>
    <w:rsid w:val="00F17FA1"/>
    <w:rsid w:val="00F34533"/>
    <w:rsid w:val="00F40012"/>
    <w:rsid w:val="00F40C5D"/>
    <w:rsid w:val="00F44D75"/>
    <w:rsid w:val="00F60BA2"/>
    <w:rsid w:val="00F61335"/>
    <w:rsid w:val="00F6188C"/>
    <w:rsid w:val="00F62588"/>
    <w:rsid w:val="00F646CE"/>
    <w:rsid w:val="00F73756"/>
    <w:rsid w:val="00F766FE"/>
    <w:rsid w:val="00F77A8E"/>
    <w:rsid w:val="00F82636"/>
    <w:rsid w:val="00F85113"/>
    <w:rsid w:val="00F9398C"/>
    <w:rsid w:val="00F95BE9"/>
    <w:rsid w:val="00F9707A"/>
    <w:rsid w:val="00FA6B61"/>
    <w:rsid w:val="00FB183F"/>
    <w:rsid w:val="00FB3B98"/>
    <w:rsid w:val="00FB64D1"/>
    <w:rsid w:val="00FB6890"/>
    <w:rsid w:val="00FC0FE2"/>
    <w:rsid w:val="00FC1A06"/>
    <w:rsid w:val="00FC275C"/>
    <w:rsid w:val="00FC39B5"/>
    <w:rsid w:val="00FC4C3B"/>
    <w:rsid w:val="00FD1F05"/>
    <w:rsid w:val="00FD31C2"/>
    <w:rsid w:val="00FD4855"/>
    <w:rsid w:val="00FE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6213A1E"/>
  <w14:defaultImageDpi w14:val="300"/>
  <w15:docId w15:val="{787854E2-C702-884B-BF2A-AA9737AF4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A30E8"/>
    <w:pPr>
      <w:tabs>
        <w:tab w:val="center" w:pos="4320"/>
        <w:tab w:val="right" w:pos="8640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A30E8"/>
  </w:style>
  <w:style w:type="paragraph" w:styleId="Fuzeile">
    <w:name w:val="footer"/>
    <w:basedOn w:val="Standard"/>
    <w:link w:val="FuzeileZchn"/>
    <w:uiPriority w:val="99"/>
    <w:unhideWhenUsed/>
    <w:rsid w:val="001A30E8"/>
    <w:pPr>
      <w:tabs>
        <w:tab w:val="center" w:pos="4320"/>
        <w:tab w:val="right" w:pos="8640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A30E8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A30E8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A30E8"/>
    <w:rPr>
      <w:rFonts w:ascii="Lucida Grande" w:hAnsi="Lucida Grande" w:cs="Lucida Grande"/>
      <w:sz w:val="18"/>
      <w:szCs w:val="18"/>
    </w:rPr>
  </w:style>
  <w:style w:type="paragraph" w:customStyle="1" w:styleId="BasicParagraph">
    <w:name w:val="[Basic Paragraph]"/>
    <w:basedOn w:val="Standard"/>
    <w:uiPriority w:val="99"/>
    <w:rsid w:val="00930E1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Listenabsatz">
    <w:name w:val="List Paragraph"/>
    <w:basedOn w:val="Standard"/>
    <w:uiPriority w:val="34"/>
    <w:qFormat/>
    <w:rsid w:val="00143FE3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779E3"/>
    <w:rPr>
      <w:color w:val="0000FF" w:themeColor="hyperlink"/>
      <w:u w:val="single"/>
    </w:rPr>
  </w:style>
  <w:style w:type="character" w:customStyle="1" w:styleId="Erwhnung1">
    <w:name w:val="Erwähnung1"/>
    <w:basedOn w:val="Absatz-Standardschriftart"/>
    <w:uiPriority w:val="99"/>
    <w:semiHidden/>
    <w:unhideWhenUsed/>
    <w:rsid w:val="004779E3"/>
    <w:rPr>
      <w:color w:val="2B579A"/>
      <w:shd w:val="clear" w:color="auto" w:fill="E6E6E6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823D08"/>
    <w:rPr>
      <w:color w:val="808080"/>
      <w:shd w:val="clear" w:color="auto" w:fill="E6E6E6"/>
    </w:rPr>
  </w:style>
  <w:style w:type="paragraph" w:customStyle="1" w:styleId="Default">
    <w:name w:val="Default"/>
    <w:basedOn w:val="Standard"/>
    <w:rsid w:val="00FB6890"/>
    <w:pPr>
      <w:autoSpaceDE w:val="0"/>
      <w:autoSpaceDN w:val="0"/>
    </w:pPr>
    <w:rPr>
      <w:rFonts w:ascii="Arial" w:eastAsiaTheme="minorHAnsi" w:hAnsi="Arial" w:cs="Arial"/>
      <w:color w:val="000000"/>
      <w:lang w:val="de-DE" w:eastAsia="de-DE"/>
    </w:rPr>
  </w:style>
  <w:style w:type="character" w:customStyle="1" w:styleId="hps">
    <w:name w:val="hps"/>
    <w:basedOn w:val="Absatz-Standardschriftart"/>
    <w:rsid w:val="00FB6890"/>
  </w:style>
  <w:style w:type="character" w:styleId="Fett">
    <w:name w:val="Strong"/>
    <w:basedOn w:val="Absatz-Standardschriftart"/>
    <w:uiPriority w:val="22"/>
    <w:qFormat/>
    <w:rsid w:val="00052168"/>
    <w:rPr>
      <w:b/>
      <w:bCs/>
    </w:rPr>
  </w:style>
  <w:style w:type="paragraph" w:styleId="StandardWeb">
    <w:name w:val="Normal (Web)"/>
    <w:basedOn w:val="Standard"/>
    <w:uiPriority w:val="99"/>
    <w:unhideWhenUsed/>
    <w:rsid w:val="00052168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val="de-DE" w:eastAsia="de-DE"/>
    </w:rPr>
  </w:style>
  <w:style w:type="character" w:customStyle="1" w:styleId="A7">
    <w:name w:val="A7"/>
    <w:uiPriority w:val="99"/>
    <w:rsid w:val="0009008E"/>
    <w:rPr>
      <w:rFonts w:cs="Univers LT 67 CondensedLt"/>
      <w:color w:val="211D1E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Data" Target="diagrams/data2.xml"/><Relationship Id="rId18" Type="http://schemas.openxmlformats.org/officeDocument/2006/relationships/hyperlink" Target="http://www.clarkmheu.com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" Type="http://schemas.openxmlformats.org/officeDocument/2006/relationships/numbering" Target="numbering.xml"/><Relationship Id="rId16" Type="http://schemas.openxmlformats.org/officeDocument/2006/relationships/diagramColors" Target="diagrams/colors2.xml"/><Relationship Id="rId20" Type="http://schemas.openxmlformats.org/officeDocument/2006/relationships/hyperlink" Target="http://www.clarkmheu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2.xml"/><Relationship Id="rId23" Type="http://schemas.openxmlformats.org/officeDocument/2006/relationships/fontTable" Target="fontTable.xml"/><Relationship Id="rId10" Type="http://schemas.openxmlformats.org/officeDocument/2006/relationships/diagramQuickStyle" Target="diagrams/quickStyle1.xml"/><Relationship Id="rId19" Type="http://schemas.openxmlformats.org/officeDocument/2006/relationships/hyperlink" Target="http://www.facebook.com/CLARK.the.forklift" TargetMode="Externa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Layout" Target="diagrams/layout2.xm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diagrams/_rels/data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g"/></Relationships>
</file>

<file path=word/diagrams/_rels/data2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diagram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g"/></Relationships>
</file>

<file path=word/diagrams/_rels/drawing2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4741C61-3CE2-4382-AE1C-997DFA490B31}" type="doc">
      <dgm:prSet loTypeId="urn:microsoft.com/office/officeart/2008/layout/BendingPictureSemiTransparentText" loCatId="pictur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de-DE"/>
        </a:p>
      </dgm:t>
    </dgm:pt>
    <dgm:pt modelId="{2A6527C2-C59D-4601-800B-9D531528AB40}">
      <dgm:prSet phldrT="[Text]"/>
      <dgm:spPr>
        <a:noFill/>
      </dgm:spPr>
      <dgm:t>
        <a:bodyPr/>
        <a:lstStyle/>
        <a:p>
          <a:r>
            <a:rPr lang="de-DE"/>
            <a:t> </a:t>
          </a:r>
        </a:p>
      </dgm:t>
    </dgm:pt>
    <dgm:pt modelId="{3834E34C-0F59-4369-B0E9-2FB1BEF071B1}" type="sibTrans" cxnId="{9769B2BE-D186-4A2C-A4DD-DBA2A8575CA0}">
      <dgm:prSet/>
      <dgm:spPr/>
      <dgm:t>
        <a:bodyPr/>
        <a:lstStyle/>
        <a:p>
          <a:endParaRPr lang="de-DE"/>
        </a:p>
      </dgm:t>
    </dgm:pt>
    <dgm:pt modelId="{19B62A03-29D0-42AE-B05F-60DE949F2E29}" type="parTrans" cxnId="{9769B2BE-D186-4A2C-A4DD-DBA2A8575CA0}">
      <dgm:prSet/>
      <dgm:spPr/>
      <dgm:t>
        <a:bodyPr/>
        <a:lstStyle/>
        <a:p>
          <a:endParaRPr lang="de-DE"/>
        </a:p>
      </dgm:t>
    </dgm:pt>
    <dgm:pt modelId="{99A7E66D-12C2-4FC4-8F88-43C10169D7DC}" type="pres">
      <dgm:prSet presAssocID="{C4741C61-3CE2-4382-AE1C-997DFA490B31}" presName="Name0" presStyleCnt="0">
        <dgm:presLayoutVars>
          <dgm:dir/>
          <dgm:resizeHandles val="exact"/>
        </dgm:presLayoutVars>
      </dgm:prSet>
      <dgm:spPr/>
    </dgm:pt>
    <dgm:pt modelId="{453BB455-205A-4FDE-983C-E209888C28FC}" type="pres">
      <dgm:prSet presAssocID="{2A6527C2-C59D-4601-800B-9D531528AB40}" presName="composite" presStyleCnt="0"/>
      <dgm:spPr/>
    </dgm:pt>
    <dgm:pt modelId="{935119E9-69DD-4AC6-920B-B99615280B24}" type="pres">
      <dgm:prSet presAssocID="{2A6527C2-C59D-4601-800B-9D531528AB40}" presName="rect1" presStyleLbl="bgShp" presStyleIdx="0" presStyleCnt="1" custScaleX="131990" custLinFactNeighborX="18888" custLinFactNeighborY="3330"/>
      <dgm:spPr>
        <a:blipFill rotWithShape="1">
          <a:blip xmlns:r="http://schemas.openxmlformats.org/officeDocument/2006/relationships" r:embed="rId1"/>
          <a:srcRect/>
          <a:stretch>
            <a:fillRect t="-8000" b="-8000"/>
          </a:stretch>
        </a:blipFill>
      </dgm:spPr>
    </dgm:pt>
    <dgm:pt modelId="{F263375B-8F2F-4348-8FC4-2AD1796FE0A7}" type="pres">
      <dgm:prSet presAssocID="{2A6527C2-C59D-4601-800B-9D531528AB40}" presName="rect2" presStyleLbl="trBgShp" presStyleIdx="0" presStyleCnt="1">
        <dgm:presLayoutVars>
          <dgm:bulletEnabled val="1"/>
        </dgm:presLayoutVars>
      </dgm:prSet>
      <dgm:spPr/>
    </dgm:pt>
  </dgm:ptLst>
  <dgm:cxnLst>
    <dgm:cxn modelId="{ED2ACC74-2E37-9B46-971E-FE53E2DEE58F}" type="presOf" srcId="{C4741C61-3CE2-4382-AE1C-997DFA490B31}" destId="{99A7E66D-12C2-4FC4-8F88-43C10169D7DC}" srcOrd="0" destOrd="0" presId="urn:microsoft.com/office/officeart/2008/layout/BendingPictureSemiTransparentText"/>
    <dgm:cxn modelId="{EA72D790-6D88-FF4F-B49C-43A453C99512}" type="presOf" srcId="{2A6527C2-C59D-4601-800B-9D531528AB40}" destId="{F263375B-8F2F-4348-8FC4-2AD1796FE0A7}" srcOrd="0" destOrd="0" presId="urn:microsoft.com/office/officeart/2008/layout/BendingPictureSemiTransparentText"/>
    <dgm:cxn modelId="{9769B2BE-D186-4A2C-A4DD-DBA2A8575CA0}" srcId="{C4741C61-3CE2-4382-AE1C-997DFA490B31}" destId="{2A6527C2-C59D-4601-800B-9D531528AB40}" srcOrd="0" destOrd="0" parTransId="{19B62A03-29D0-42AE-B05F-60DE949F2E29}" sibTransId="{3834E34C-0F59-4369-B0E9-2FB1BEF071B1}"/>
    <dgm:cxn modelId="{2E901DF5-C069-0D4B-BBBE-015FBBCB6B65}" type="presParOf" srcId="{99A7E66D-12C2-4FC4-8F88-43C10169D7DC}" destId="{453BB455-205A-4FDE-983C-E209888C28FC}" srcOrd="0" destOrd="0" presId="urn:microsoft.com/office/officeart/2008/layout/BendingPictureSemiTransparentText"/>
    <dgm:cxn modelId="{BBBCC017-EBAF-CE4E-86B1-036DD2E0B657}" type="presParOf" srcId="{453BB455-205A-4FDE-983C-E209888C28FC}" destId="{935119E9-69DD-4AC6-920B-B99615280B24}" srcOrd="0" destOrd="0" presId="urn:microsoft.com/office/officeart/2008/layout/BendingPictureSemiTransparentText"/>
    <dgm:cxn modelId="{BAC985DA-7C3A-6744-9081-AA366CE4A495}" type="presParOf" srcId="{453BB455-205A-4FDE-983C-E209888C28FC}" destId="{F263375B-8F2F-4348-8FC4-2AD1796FE0A7}" srcOrd="1" destOrd="0" presId="urn:microsoft.com/office/officeart/2008/layout/BendingPictureSemiTransparentText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4741C61-3CE2-4382-AE1C-997DFA490B31}" type="doc">
      <dgm:prSet loTypeId="urn:microsoft.com/office/officeart/2008/layout/BendingPictureSemiTransparentText" loCatId="pictur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de-DE"/>
        </a:p>
      </dgm:t>
    </dgm:pt>
    <dgm:pt modelId="{2A6527C2-C59D-4601-800B-9D531528AB40}">
      <dgm:prSet phldrT="[Text]"/>
      <dgm:spPr>
        <a:noFill/>
      </dgm:spPr>
      <dgm:t>
        <a:bodyPr/>
        <a:lstStyle/>
        <a:p>
          <a:r>
            <a:rPr lang="de-DE"/>
            <a:t> </a:t>
          </a:r>
        </a:p>
      </dgm:t>
    </dgm:pt>
    <dgm:pt modelId="{3834E34C-0F59-4369-B0E9-2FB1BEF071B1}" type="sibTrans" cxnId="{9769B2BE-D186-4A2C-A4DD-DBA2A8575CA0}">
      <dgm:prSet/>
      <dgm:spPr/>
      <dgm:t>
        <a:bodyPr/>
        <a:lstStyle/>
        <a:p>
          <a:endParaRPr lang="de-DE"/>
        </a:p>
      </dgm:t>
    </dgm:pt>
    <dgm:pt modelId="{19B62A03-29D0-42AE-B05F-60DE949F2E29}" type="parTrans" cxnId="{9769B2BE-D186-4A2C-A4DD-DBA2A8575CA0}">
      <dgm:prSet/>
      <dgm:spPr/>
      <dgm:t>
        <a:bodyPr/>
        <a:lstStyle/>
        <a:p>
          <a:endParaRPr lang="de-DE"/>
        </a:p>
      </dgm:t>
    </dgm:pt>
    <dgm:pt modelId="{99A7E66D-12C2-4FC4-8F88-43C10169D7DC}" type="pres">
      <dgm:prSet presAssocID="{C4741C61-3CE2-4382-AE1C-997DFA490B31}" presName="Name0" presStyleCnt="0">
        <dgm:presLayoutVars>
          <dgm:dir/>
          <dgm:resizeHandles val="exact"/>
        </dgm:presLayoutVars>
      </dgm:prSet>
      <dgm:spPr/>
    </dgm:pt>
    <dgm:pt modelId="{453BB455-205A-4FDE-983C-E209888C28FC}" type="pres">
      <dgm:prSet presAssocID="{2A6527C2-C59D-4601-800B-9D531528AB40}" presName="composite" presStyleCnt="0"/>
      <dgm:spPr/>
    </dgm:pt>
    <dgm:pt modelId="{935119E9-69DD-4AC6-920B-B99615280B24}" type="pres">
      <dgm:prSet presAssocID="{2A6527C2-C59D-4601-800B-9D531528AB40}" presName="rect1" presStyleLbl="bgShp" presStyleIdx="0" presStyleCnt="1" custScaleX="131990" custLinFactNeighborX="18888" custLinFactNeighborY="3330"/>
      <dgm:spPr>
        <a:blipFill>
          <a:blip xmlns:r="http://schemas.openxmlformats.org/officeDocument/2006/relationships" r:embed="rId1"/>
          <a:srcRect/>
          <a:stretch>
            <a:fillRect l="-7000" r="-7000"/>
          </a:stretch>
        </a:blipFill>
      </dgm:spPr>
    </dgm:pt>
    <dgm:pt modelId="{F263375B-8F2F-4348-8FC4-2AD1796FE0A7}" type="pres">
      <dgm:prSet presAssocID="{2A6527C2-C59D-4601-800B-9D531528AB40}" presName="rect2" presStyleLbl="trBgShp" presStyleIdx="0" presStyleCnt="1">
        <dgm:presLayoutVars>
          <dgm:bulletEnabled val="1"/>
        </dgm:presLayoutVars>
      </dgm:prSet>
      <dgm:spPr/>
    </dgm:pt>
  </dgm:ptLst>
  <dgm:cxnLst>
    <dgm:cxn modelId="{ED2ACC74-2E37-9B46-971E-FE53E2DEE58F}" type="presOf" srcId="{C4741C61-3CE2-4382-AE1C-997DFA490B31}" destId="{99A7E66D-12C2-4FC4-8F88-43C10169D7DC}" srcOrd="0" destOrd="0" presId="urn:microsoft.com/office/officeart/2008/layout/BendingPictureSemiTransparentText"/>
    <dgm:cxn modelId="{EA72D790-6D88-FF4F-B49C-43A453C99512}" type="presOf" srcId="{2A6527C2-C59D-4601-800B-9D531528AB40}" destId="{F263375B-8F2F-4348-8FC4-2AD1796FE0A7}" srcOrd="0" destOrd="0" presId="urn:microsoft.com/office/officeart/2008/layout/BendingPictureSemiTransparentText"/>
    <dgm:cxn modelId="{9769B2BE-D186-4A2C-A4DD-DBA2A8575CA0}" srcId="{C4741C61-3CE2-4382-AE1C-997DFA490B31}" destId="{2A6527C2-C59D-4601-800B-9D531528AB40}" srcOrd="0" destOrd="0" parTransId="{19B62A03-29D0-42AE-B05F-60DE949F2E29}" sibTransId="{3834E34C-0F59-4369-B0E9-2FB1BEF071B1}"/>
    <dgm:cxn modelId="{2E901DF5-C069-0D4B-BBBE-015FBBCB6B65}" type="presParOf" srcId="{99A7E66D-12C2-4FC4-8F88-43C10169D7DC}" destId="{453BB455-205A-4FDE-983C-E209888C28FC}" srcOrd="0" destOrd="0" presId="urn:microsoft.com/office/officeart/2008/layout/BendingPictureSemiTransparentText"/>
    <dgm:cxn modelId="{BBBCC017-EBAF-CE4E-86B1-036DD2E0B657}" type="presParOf" srcId="{453BB455-205A-4FDE-983C-E209888C28FC}" destId="{935119E9-69DD-4AC6-920B-B99615280B24}" srcOrd="0" destOrd="0" presId="urn:microsoft.com/office/officeart/2008/layout/BendingPictureSemiTransparentText"/>
    <dgm:cxn modelId="{BAC985DA-7C3A-6744-9081-AA366CE4A495}" type="presParOf" srcId="{453BB455-205A-4FDE-983C-E209888C28FC}" destId="{F263375B-8F2F-4348-8FC4-2AD1796FE0A7}" srcOrd="1" destOrd="0" presId="urn:microsoft.com/office/officeart/2008/layout/BendingPictureSemiTransparentText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5119E9-69DD-4AC6-920B-B99615280B24}">
      <dsp:nvSpPr>
        <dsp:cNvPr id="0" name=""/>
        <dsp:cNvSpPr/>
      </dsp:nvSpPr>
      <dsp:spPr>
        <a:xfrm>
          <a:off x="2822" y="1837"/>
          <a:ext cx="2894183" cy="1879428"/>
        </a:xfrm>
        <a:prstGeom prst="rect">
          <a:avLst/>
        </a:prstGeom>
        <a:blipFill rotWithShape="1">
          <a:blip xmlns:r="http://schemas.openxmlformats.org/officeDocument/2006/relationships" r:embed="rId1"/>
          <a:srcRect/>
          <a:stretch>
            <a:fillRect t="-8000" b="-8000"/>
          </a:stretch>
        </a:blip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263375B-8F2F-4348-8FC4-2AD1796FE0A7}">
      <dsp:nvSpPr>
        <dsp:cNvPr id="0" name=""/>
        <dsp:cNvSpPr/>
      </dsp:nvSpPr>
      <dsp:spPr>
        <a:xfrm>
          <a:off x="352138" y="1316518"/>
          <a:ext cx="2192729" cy="45106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2400" kern="1200"/>
            <a:t> </a:t>
          </a:r>
        </a:p>
      </dsp:txBody>
      <dsp:txXfrm>
        <a:off x="352138" y="1316518"/>
        <a:ext cx="2192729" cy="451062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5119E9-69DD-4AC6-920B-B99615280B24}">
      <dsp:nvSpPr>
        <dsp:cNvPr id="0" name=""/>
        <dsp:cNvSpPr/>
      </dsp:nvSpPr>
      <dsp:spPr>
        <a:xfrm>
          <a:off x="2822" y="1837"/>
          <a:ext cx="2894183" cy="1879428"/>
        </a:xfrm>
        <a:prstGeom prst="rect">
          <a:avLst/>
        </a:prstGeom>
        <a:blipFill>
          <a:blip xmlns:r="http://schemas.openxmlformats.org/officeDocument/2006/relationships" r:embed="rId1"/>
          <a:srcRect/>
          <a:stretch>
            <a:fillRect l="-7000" r="-7000"/>
          </a:stretch>
        </a:blip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263375B-8F2F-4348-8FC4-2AD1796FE0A7}">
      <dsp:nvSpPr>
        <dsp:cNvPr id="0" name=""/>
        <dsp:cNvSpPr/>
      </dsp:nvSpPr>
      <dsp:spPr>
        <a:xfrm>
          <a:off x="352138" y="1316518"/>
          <a:ext cx="2192729" cy="45106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2400" kern="1200"/>
            <a:t> </a:t>
          </a:r>
        </a:p>
      </dsp:txBody>
      <dsp:txXfrm>
        <a:off x="352138" y="1316518"/>
        <a:ext cx="2192729" cy="45106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BendingPictureSemiTransparentText">
  <dgm:title val=""/>
  <dgm:desc val=""/>
  <dgm:catLst>
    <dgm:cat type="picture" pri="7000"/>
    <dgm:cat type="pictureconvert" pri="7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off" val="ctr"/>
          <dgm:param type="grDir" val="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h" fact="1.19"/>
      <dgm:constr type="h" for="ch" forName="composite" refType="h"/>
      <dgm:constr type="sp" refType="w" refFor="ch" refForName="composite" op="equ" fact="0.1"/>
      <dgm:constr type="w" for="ch" forName="sibTrans" refType="w" refFor="ch" refForName="composite" op="equ" fact="0.1"/>
      <dgm:constr type="h" for="ch" forName="sibTrans" refType="w" refFor="ch" refForName="sibTrans" op="equ"/>
    </dgm:constrLst>
    <dgm:forEach name="nodesForEach" axis="ch" ptType="node">
      <dgm:layoutNode name="composite">
        <dgm:alg type="composite">
          <dgm:param type="ar" val="1.1667"/>
        </dgm:alg>
        <dgm:shape xmlns:r="http://schemas.openxmlformats.org/officeDocument/2006/relationships" r:blip="">
          <dgm:adjLst/>
        </dgm:shape>
        <dgm:constrLst>
          <dgm:constr type="l" for="ch" forName="rect1" refType="w" fact="0"/>
          <dgm:constr type="t" for="ch" forName="rect1" refType="h" fact="0"/>
          <dgm:constr type="w" for="ch" forName="rect1" refType="w"/>
          <dgm:constr type="h" for="ch" forName="rect1" refType="h"/>
          <dgm:constr type="l" for="ch" forName="rect2" refType="w" fact="0"/>
          <dgm:constr type="t" for="ch" forName="rect2" refType="h" fact="0.7"/>
          <dgm:constr type="w" for="ch" forName="rect2" refType="w"/>
          <dgm:constr type="h" for="ch" forName="rect2" refType="h" fact="0.24"/>
        </dgm:constrLst>
        <dgm:layoutNode name="rect1" styleLbl="bgShp">
          <dgm:alg type="sp"/>
          <dgm:shape xmlns:r="http://schemas.openxmlformats.org/officeDocument/2006/relationships" type="rect" r:blip="" blipPhldr="1">
            <dgm:adjLst/>
          </dgm:shape>
          <dgm:presOf/>
        </dgm:layoutNode>
        <dgm:layoutNode name="rect2" styleLbl="trBgShp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8/layout/BendingPictureSemiTransparentText">
  <dgm:title val=""/>
  <dgm:desc val=""/>
  <dgm:catLst>
    <dgm:cat type="picture" pri="7000"/>
    <dgm:cat type="pictureconvert" pri="7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off" val="ctr"/>
          <dgm:param type="grDir" val="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h" fact="1.19"/>
      <dgm:constr type="h" for="ch" forName="composite" refType="h"/>
      <dgm:constr type="sp" refType="w" refFor="ch" refForName="composite" op="equ" fact="0.1"/>
      <dgm:constr type="w" for="ch" forName="sibTrans" refType="w" refFor="ch" refForName="composite" op="equ" fact="0.1"/>
      <dgm:constr type="h" for="ch" forName="sibTrans" refType="w" refFor="ch" refForName="sibTrans" op="equ"/>
    </dgm:constrLst>
    <dgm:forEach name="nodesForEach" axis="ch" ptType="node">
      <dgm:layoutNode name="composite">
        <dgm:alg type="composite">
          <dgm:param type="ar" val="1.1667"/>
        </dgm:alg>
        <dgm:shape xmlns:r="http://schemas.openxmlformats.org/officeDocument/2006/relationships" r:blip="">
          <dgm:adjLst/>
        </dgm:shape>
        <dgm:constrLst>
          <dgm:constr type="l" for="ch" forName="rect1" refType="w" fact="0"/>
          <dgm:constr type="t" for="ch" forName="rect1" refType="h" fact="0"/>
          <dgm:constr type="w" for="ch" forName="rect1" refType="w"/>
          <dgm:constr type="h" for="ch" forName="rect1" refType="h"/>
          <dgm:constr type="l" for="ch" forName="rect2" refType="w" fact="0"/>
          <dgm:constr type="t" for="ch" forName="rect2" refType="h" fact="0.7"/>
          <dgm:constr type="w" for="ch" forName="rect2" refType="w"/>
          <dgm:constr type="h" for="ch" forName="rect2" refType="h" fact="0.24"/>
        </dgm:constrLst>
        <dgm:layoutNode name="rect1" styleLbl="bgShp">
          <dgm:alg type="sp"/>
          <dgm:shape xmlns:r="http://schemas.openxmlformats.org/officeDocument/2006/relationships" type="rect" r:blip="" blipPhldr="1">
            <dgm:adjLst/>
          </dgm:shape>
          <dgm:presOf/>
        </dgm:layoutNode>
        <dgm:layoutNode name="rect2" styleLbl="trBgShp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D7508-2DD6-4346-9B7F-C9DF3CD1F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1011</Characters>
  <Application>Microsoft Office Word</Application>
  <DocSecurity>0</DocSecurity>
  <Lines>42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CMHC</Company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Galicia, Juan</dc:creator>
  <cp:lastModifiedBy>Barde, Sabine</cp:lastModifiedBy>
  <cp:revision>76</cp:revision>
  <cp:lastPrinted>2018-01-29T08:28:00Z</cp:lastPrinted>
  <dcterms:created xsi:type="dcterms:W3CDTF">2022-12-12T10:11:00Z</dcterms:created>
  <dcterms:modified xsi:type="dcterms:W3CDTF">2026-02-24T10:33:00Z</dcterms:modified>
</cp:coreProperties>
</file>